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A9D" w:rsidRPr="004C2D08" w:rsidRDefault="006C6A9D" w:rsidP="00A944B3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:rsidR="006C6A9D" w:rsidRPr="004C2D08" w:rsidRDefault="006C6A9D" w:rsidP="00A944B3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:rsidR="006C6A9D" w:rsidRPr="004C2D08" w:rsidRDefault="006C6A9D" w:rsidP="00A944B3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4C2D08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:rsidR="004C2D08" w:rsidRPr="000146DA" w:rsidRDefault="00B326FF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Podi</w:t>
      </w:r>
      <w:r w:rsidR="004C2D08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nspektor ds. 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opłaty doda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tkowej za nieopłacony postój w S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trefie 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P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łatnego 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P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arkowania w </w:t>
      </w:r>
      <w:r w:rsidR="004C2D08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Wydziale 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Egzekucji </w:t>
      </w:r>
      <w:r w:rsidR="002F6DBA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Administracyjnej</w:t>
      </w:r>
    </w:p>
    <w:p w:rsidR="006C6A9D" w:rsidRPr="004C2D08" w:rsidRDefault="006C6A9D" w:rsidP="00A944B3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4C2D08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:rsidR="006C6A9D" w:rsidRPr="0031323C" w:rsidRDefault="00BC6DDD" w:rsidP="00A944B3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:rsidR="006C6A9D" w:rsidRPr="0031323C" w:rsidRDefault="00BC6DDD" w:rsidP="00A944B3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:rsidR="006C6A9D" w:rsidRPr="005F2EA3" w:rsidRDefault="006C6A9D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8A1AE8" w:rsidRPr="005F2EA3" w:rsidRDefault="008A1AE8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C06115" w:rsidRPr="0031323C" w:rsidRDefault="00C06115" w:rsidP="00A944B3">
      <w:pPr>
        <w:pStyle w:val="Tekstpodstawowy3"/>
        <w:pBdr>
          <w:bottom w:val="single" w:sz="4" w:space="1" w:color="auto"/>
        </w:pBdr>
        <w:jc w:val="left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5035C9" w:rsidRPr="00A944B3" w:rsidRDefault="00C06115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Zakres z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>ada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ń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wykonywan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ych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na stanowisku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pracy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>:</w:t>
      </w:r>
    </w:p>
    <w:p w:rsidR="005035C9" w:rsidRPr="0031323C" w:rsidRDefault="005035C9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zawiadomień o nieopłaconym postoju w strefie płatnego parkowania,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i wysyłka upomnień dotyczących należności pieniężnych,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tytułów wykonawczych i kierowanie ich do właściwych miejscowo organów egzekucyjnych,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udzielanie odpowiedzi, w przewidzianej przez prawo formie i treści oraz terminie, na złożone wnioski przez uczestników postępowań,</w:t>
      </w:r>
    </w:p>
    <w:p w:rsidR="003A5DBB" w:rsidRPr="000146DA" w:rsidRDefault="002F6DBA" w:rsidP="00613912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0146DA">
        <w:rPr>
          <w:rFonts w:ascii="Arial" w:hAnsi="Arial" w:cs="Arial"/>
          <w:color w:val="0D0D0D" w:themeColor="text1" w:themeTint="F2"/>
          <w:sz w:val="22"/>
          <w:szCs w:val="22"/>
        </w:rPr>
        <w:t>występowanie o udzielenie informacji, do odpowiednich instytucji i uczestników postępowania egzekucyjnego, celem uzyskania niezbędnych informacji do prawidłowego wystawienia upomnień i tytułów wykonawczych.</w:t>
      </w:r>
    </w:p>
    <w:p w:rsidR="001532CD" w:rsidRPr="007E7101" w:rsidRDefault="001532CD" w:rsidP="00A944B3">
      <w:pPr>
        <w:rPr>
          <w:rFonts w:ascii="Arial" w:hAnsi="Arial" w:cs="Arial"/>
          <w:b/>
          <w:color w:val="365F91" w:themeColor="accent1" w:themeShade="BF"/>
          <w:sz w:val="24"/>
          <w:szCs w:val="22"/>
        </w:rPr>
      </w:pPr>
    </w:p>
    <w:p w:rsidR="006C6A9D" w:rsidRPr="00A944B3" w:rsidRDefault="00C06115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Informacja o w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arunk</w:t>
      </w: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ach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pracy na </w:t>
      </w:r>
      <w:r w:rsidR="00F1069E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tym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stanowisku:</w:t>
      </w:r>
    </w:p>
    <w:p w:rsidR="00144527" w:rsidRPr="0031323C" w:rsidRDefault="00144527" w:rsidP="00A944B3">
      <w:pPr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:rsidR="006C6A9D" w:rsidRPr="0031323C" w:rsidRDefault="00C656C6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c</w:t>
      </w:r>
      <w:r w:rsidR="002F6DBA"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zęste kontakty z 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interesantami</w:t>
      </w:r>
      <w:r w:rsidR="002F6DBA"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, sytuacje stresogenne, zmienne tempo pracy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, praca przy monitorze komputerowym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:rsidR="008A1AE8" w:rsidRPr="0031323C" w:rsidRDefault="008A1AE8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8A1AE8" w:rsidRPr="00A944B3" w:rsidRDefault="008A1AE8" w:rsidP="00A944B3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Wskaźnik zatrudnienia</w:t>
      </w:r>
      <w:r w:rsidRPr="00A944B3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osób niepełnosprawnych</w:t>
      </w:r>
      <w:r w:rsidR="00831270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0146DA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</w:t>
      </w:r>
      <w:r w:rsidR="00965BDC">
        <w:rPr>
          <w:rFonts w:ascii="Arial" w:hAnsi="Arial" w:cs="Arial"/>
          <w:b/>
          <w:color w:val="365F91" w:themeColor="accent1" w:themeShade="BF"/>
          <w:sz w:val="22"/>
          <w:szCs w:val="22"/>
        </w:rPr>
        <w:t>styczniu</w:t>
      </w:r>
      <w:r w:rsidR="003A5DBB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202</w:t>
      </w:r>
      <w:r w:rsidR="00965BDC">
        <w:rPr>
          <w:rFonts w:ascii="Arial" w:hAnsi="Arial" w:cs="Arial"/>
          <w:b/>
          <w:color w:val="365F91" w:themeColor="accent1" w:themeShade="BF"/>
          <w:sz w:val="22"/>
          <w:szCs w:val="22"/>
        </w:rPr>
        <w:t>6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r. </w:t>
      </w:r>
      <w:r w:rsidR="00A82DA5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był niższy niż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6%. </w:t>
      </w:r>
    </w:p>
    <w:p w:rsidR="00691F46" w:rsidRPr="0031323C" w:rsidRDefault="00691F46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B0765A" w:rsidRPr="00A944B3" w:rsidRDefault="00B0765A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Wymagania </w:t>
      </w:r>
      <w:r w:rsidR="00470DBF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 stosunku do </w:t>
      </w:r>
      <w:r w:rsidR="00D14D33">
        <w:rPr>
          <w:rFonts w:ascii="Arial" w:eastAsia="SimSun" w:hAnsi="Arial" w:cs="Arial"/>
          <w:color w:val="365F91" w:themeColor="accent1" w:themeShade="BF"/>
          <w:sz w:val="26"/>
          <w:szCs w:val="26"/>
        </w:rPr>
        <w:t>osób aplikujących</w:t>
      </w: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>:</w:t>
      </w:r>
    </w:p>
    <w:p w:rsidR="00B0765A" w:rsidRPr="0031323C" w:rsidRDefault="00B0765A" w:rsidP="005912BD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5912BD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5912BD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C06115" w:rsidRPr="0031323C" w:rsidRDefault="00C06115" w:rsidP="00A944B3">
      <w:pPr>
        <w:pStyle w:val="Tekstpodstawowy3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:rsidR="006C6A9D" w:rsidRPr="0031323C" w:rsidRDefault="001A4E8D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wyższe</w:t>
      </w:r>
    </w:p>
    <w:p w:rsidR="00C06115" w:rsidRPr="0031323C" w:rsidRDefault="00C06115" w:rsidP="005912BD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spacing w:line="271" w:lineRule="auto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:rsidR="00952F88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prawa: </w:t>
      </w:r>
    </w:p>
    <w:p w:rsidR="00500B06" w:rsidRPr="00500B06" w:rsidRDefault="002F6DBA" w:rsidP="002F6DBA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17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.06.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1966 r. o postę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powaniu egzekucyjnym w administracji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/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DzU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 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2025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poz. 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132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 ze zm./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153</w:t>
      </w:r>
      <w:r w:rsidR="00965BDC">
        <w:rPr>
          <w:rFonts w:ascii="Arial" w:eastAsia="SimSun" w:hAnsi="Arial" w:cs="Arial"/>
          <w:color w:val="0D0D0D" w:themeColor="text1" w:themeTint="F2"/>
          <w:sz w:val="22"/>
          <w:szCs w:val="22"/>
        </w:rPr>
        <w:t>, ze zm.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965BDC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965BDC">
        <w:rPr>
          <w:rFonts w:ascii="Arial" w:eastAsia="SimSun" w:hAnsi="Arial" w:cs="Arial"/>
          <w:color w:val="0D0D0D" w:themeColor="text1" w:themeTint="F2"/>
          <w:sz w:val="22"/>
          <w:szCs w:val="22"/>
        </w:rPr>
        <w:t>1684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965BDC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965BDC">
        <w:rPr>
          <w:rFonts w:ascii="Arial" w:eastAsia="SimSun" w:hAnsi="Arial" w:cs="Arial"/>
          <w:color w:val="0D0D0D" w:themeColor="text1" w:themeTint="F2"/>
          <w:sz w:val="22"/>
          <w:szCs w:val="22"/>
        </w:rPr>
        <w:t>1691/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biegła znajomość obsługi komputera,</w:t>
      </w:r>
    </w:p>
    <w:p w:rsidR="00C06115" w:rsidRPr="0031323C" w:rsidRDefault="00C06115" w:rsidP="00A944B3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Europejskiej oraz obywatele innym państw, którym na podstawie umów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międzynarodowych lub przepisów prawa wspólnotowego przysługuje prawo do podjęcia zatrudnienia na terytorium Rzeczpospolitej Polskiej - art. 11 ust. 2 ustawy z 21.11.2008 r. o pracownikach samorządowych /DzU z 202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:rsidR="006C6A9D" w:rsidRPr="0031323C" w:rsidRDefault="00D14D33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osoba aplikująca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ma pełną zdolność do czynności prawnych oraz korzysta z pełni praw publicznych,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 był</w:t>
      </w:r>
      <w:r w:rsidR="00D14D33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skazan</w:t>
      </w:r>
      <w:r w:rsidR="00D14D33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prawomocnym wyrokiem sądu za umyślne przestępstwo ścigane z oskarżenia publicznego lub umyślne przestępstwo skarbowe,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:rsidR="00691F46" w:rsidRPr="0031323C" w:rsidRDefault="00691F46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A944B3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6C6A9D" w:rsidRPr="0031323C" w:rsidRDefault="002F6DBA" w:rsidP="002F6DBA">
      <w:pPr>
        <w:pStyle w:val="Tekstpodstawowywcity"/>
        <w:spacing w:line="271" w:lineRule="auto"/>
        <w:ind w:left="284"/>
        <w:jc w:val="left"/>
        <w:rPr>
          <w:rFonts w:eastAsia="SimSun"/>
          <w:color w:val="0D0D0D" w:themeColor="text1" w:themeTint="F2"/>
          <w:sz w:val="22"/>
          <w:szCs w:val="22"/>
        </w:rPr>
      </w:pPr>
      <w:r>
        <w:rPr>
          <w:rFonts w:eastAsia="SimSun"/>
          <w:color w:val="0D0D0D" w:themeColor="text1" w:themeTint="F2"/>
          <w:sz w:val="22"/>
          <w:szCs w:val="22"/>
        </w:rPr>
        <w:t>u</w:t>
      </w:r>
      <w:r w:rsidRPr="002F6DBA">
        <w:rPr>
          <w:rFonts w:eastAsia="SimSun"/>
          <w:color w:val="0D0D0D" w:themeColor="text1" w:themeTint="F2"/>
          <w:sz w:val="22"/>
          <w:szCs w:val="22"/>
        </w:rPr>
        <w:t>miejętność pracy w zespole, wysoka kultura osobista, komunikatywność, sumienność, rzetelność, pracowitość, odpowiedzialność za wykonywanie powierzonych zadań.</w:t>
      </w:r>
    </w:p>
    <w:p w:rsidR="007A7224" w:rsidRPr="0031323C" w:rsidRDefault="007A7224" w:rsidP="00A944B3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:rsidR="0047636D" w:rsidRPr="00A944B3" w:rsidRDefault="005912BD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Osoby aplikujące,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zobowiązan</w:t>
      </w:r>
      <w:r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e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są do </w:t>
      </w:r>
      <w:r w:rsidR="00F67136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złożenia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następujących dokumentów:</w:t>
      </w:r>
    </w:p>
    <w:p w:rsidR="0047636D" w:rsidRPr="0031323C" w:rsidRDefault="0047636D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 wyższe,</w:t>
      </w:r>
    </w:p>
    <w:p w:rsidR="006801FE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:rsidR="0051025C" w:rsidRPr="0031323C" w:rsidRDefault="006801FE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6801FE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6801FE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otyczy </w:t>
      </w:r>
      <w:r w:rsidR="00D14D33">
        <w:rPr>
          <w:rFonts w:ascii="Arial" w:eastAsia="SimSun" w:hAnsi="Arial" w:cs="Arial"/>
          <w:color w:val="0D0D0D" w:themeColor="text1" w:themeTint="F2"/>
          <w:sz w:val="22"/>
          <w:szCs w:val="22"/>
        </w:rPr>
        <w:t>osób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</w:t>
      </w:r>
      <w:r w:rsidR="00D14D33">
        <w:rPr>
          <w:rFonts w:ascii="Arial" w:eastAsia="SimSun" w:hAnsi="Arial" w:cs="Arial"/>
          <w:color w:val="0D0D0D" w:themeColor="text1" w:themeTint="F2"/>
          <w:sz w:val="22"/>
          <w:szCs w:val="22"/>
        </w:rPr>
        <w:t>e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zamierza</w:t>
      </w:r>
      <w:r w:rsidR="00D14D33">
        <w:rPr>
          <w:rFonts w:ascii="Arial" w:eastAsia="SimSun" w:hAnsi="Arial" w:cs="Arial"/>
          <w:color w:val="0D0D0D" w:themeColor="text1" w:themeTint="F2"/>
          <w:sz w:val="22"/>
          <w:szCs w:val="22"/>
        </w:rPr>
        <w:t>ją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51025C" w:rsidRPr="0031323C" w:rsidRDefault="00965BD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i zgody (dostępne w załączniku),</w:t>
      </w:r>
    </w:p>
    <w:p w:rsidR="0051025C" w:rsidRPr="0031323C" w:rsidRDefault="00965BD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6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(CV)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 przebiegiem nauki i pracy zawodowej, z podaniem danych kontaktowych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tel.)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965BD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7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(jeżeli takie </w:t>
      </w:r>
      <w:r w:rsidR="0055015F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się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posiada)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965BD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8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="0051025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:rsidR="007A7224" w:rsidRPr="0031323C" w:rsidRDefault="0051025C" w:rsidP="00A944B3">
      <w:pPr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</w:r>
    </w:p>
    <w:p w:rsidR="004F0F4C" w:rsidRPr="00A944B3" w:rsidRDefault="004F0F4C" w:rsidP="00A944B3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Arial Unicode MS" w:hAnsi="Arial" w:cs="Arial"/>
          <w:b/>
          <w:color w:val="365F91" w:themeColor="accent1" w:themeShade="BF"/>
          <w:sz w:val="26"/>
          <w:szCs w:val="26"/>
        </w:rPr>
        <w:t>VI. Termin, sposób i miejsce składania dokumentów aplikacyjnych:</w:t>
      </w:r>
    </w:p>
    <w:p w:rsidR="004F0F4C" w:rsidRPr="0031323C" w:rsidRDefault="004F0F4C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831270" w:rsidRPr="0031323C" w:rsidRDefault="00E46478" w:rsidP="00A944B3">
      <w:pPr>
        <w:spacing w:line="271" w:lineRule="auto"/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Wymagane d</w:t>
      </w:r>
      <w:r w:rsidR="009A2C03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okumenty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952F88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w formie papierowej 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 zamkniętej kopercie z dopiskiem:</w:t>
      </w:r>
      <w:r w:rsidR="004F0F4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„Nabór na wolne stanowisko w W</w:t>
      </w:r>
      <w:r w:rsidR="002F6DBA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EA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, Nr </w:t>
      </w:r>
      <w:r w:rsidR="00965BD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8</w:t>
      </w:r>
      <w:r w:rsidR="00F26A2E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/2</w:t>
      </w:r>
      <w:r w:rsidR="00965BD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6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”, </w:t>
      </w:r>
      <w:r w:rsidR="004F0F4C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należy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 składać </w:t>
      </w:r>
      <w:r w:rsidR="003B5B12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w pok. 140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lub w Biurze Obsługi Interesantów, sala 62 albo przesyłać </w:t>
      </w:r>
      <w:r w:rsidR="008527F1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za pośrednictwem operator pocztowego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 adres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:</w:t>
      </w:r>
    </w:p>
    <w:p w:rsidR="004F0F4C" w:rsidRPr="0031323C" w:rsidRDefault="004F0F4C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Cs w:val="22"/>
        </w:rPr>
        <w:t>Urząd Miasta Szczecin</w:t>
      </w:r>
    </w:p>
    <w:p w:rsidR="004F0F4C" w:rsidRPr="0031323C" w:rsidRDefault="004F0F4C" w:rsidP="00A944B3">
      <w:pPr>
        <w:pStyle w:val="Nagwek4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Wydział Organizacyjny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Armii Krajowej 1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70-456 Szczecin</w:t>
      </w:r>
    </w:p>
    <w:p w:rsidR="000146DA" w:rsidRDefault="000146DA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Cs w:val="22"/>
        </w:rPr>
      </w:pPr>
    </w:p>
    <w:p w:rsidR="004F0F4C" w:rsidRPr="00A944B3" w:rsidRDefault="004F0F4C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w 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nieprzekraczalnym </w:t>
      </w:r>
      <w:r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terminie do: </w:t>
      </w:r>
      <w:r w:rsidR="00965BDC" w:rsidRPr="00965BDC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13</w:t>
      </w:r>
      <w:r w:rsidR="00544A24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965BDC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02</w:t>
      </w:r>
      <w:r w:rsidR="00544A2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D2105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202</w:t>
      </w:r>
      <w:r w:rsidR="00965BDC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6</w:t>
      </w:r>
      <w:r w:rsidR="00D2105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 xml:space="preserve"> </w:t>
      </w:r>
      <w:r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r. /włącznie/</w:t>
      </w:r>
    </w:p>
    <w:p w:rsidR="003C0E82" w:rsidRDefault="003C0E82" w:rsidP="00B833A4">
      <w:pPr>
        <w:rPr>
          <w:rFonts w:ascii="Arial" w:eastAsia="Arial Unicode MS" w:hAnsi="Arial" w:cs="Arial"/>
          <w:color w:val="0D0D0D" w:themeColor="text1" w:themeTint="F2"/>
          <w:sz w:val="20"/>
        </w:rPr>
      </w:pP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W przypadku przesłania ofert za pośrednictwem </w:t>
      </w:r>
      <w:r w:rsidR="008527F1"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operatora pocztowego, </w:t>
      </w: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liczy się data wpływu do Urzędu Miasta Szczecin. 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Oferty, które wpłyną do Urzędu niekompletne lub po wyżej wskazanym terminie nie będą rozpatrywane.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>Nie ma możliwości przyjmowania dokumentów droga elektroniczną.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Nie ma możliwości uzupełnienia dokumentów po upływie terminu składania aplikacji.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Dokumenty składane w języku obcym należy złożyć wraz z tłumaczeniem na język polski.</w:t>
      </w:r>
    </w:p>
    <w:p w:rsidR="004F0F4C" w:rsidRPr="00C656C6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lastRenderedPageBreak/>
        <w:t xml:space="preserve">Bliższe informacje można uzyskać: (91) 42 45 210 /llajkun@um.szczecin.pl/ lub 42 45 </w:t>
      </w:r>
      <w:r w:rsidR="00C656C6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799</w:t>
      </w: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 xml:space="preserve"> /</w:t>
      </w:r>
      <w:r w:rsidR="00B10124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w</w:t>
      </w:r>
      <w:r w:rsidR="00C656C6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ea</w:t>
      </w: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@um.szczecin.pl/.</w:t>
      </w:r>
    </w:p>
    <w:p w:rsidR="000E3E67" w:rsidRPr="00C656C6" w:rsidRDefault="000E3E67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>Uwaga:</w:t>
      </w:r>
    </w:p>
    <w:p w:rsidR="004F0F4C" w:rsidRPr="00C656C6" w:rsidRDefault="004F0F4C" w:rsidP="00A944B3">
      <w:pPr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</w:pPr>
    </w:p>
    <w:p w:rsidR="004F0F4C" w:rsidRPr="00C656C6" w:rsidRDefault="00952F88" w:rsidP="00A944B3">
      <w:pPr>
        <w:pStyle w:val="Akapitzlist"/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Jeśli </w:t>
      </w:r>
      <w:r w:rsidR="006452C5">
        <w:rPr>
          <w:rFonts w:ascii="Arial" w:hAnsi="Arial" w:cs="Arial"/>
          <w:color w:val="0D0D0D" w:themeColor="text1" w:themeTint="F2"/>
          <w:sz w:val="21"/>
          <w:szCs w:val="21"/>
        </w:rPr>
        <w:t>zostaną spełnione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wymagania formalne (w tym złożysz wymagane dokumenty)</w:t>
      </w:r>
      <w:r w:rsidR="006452C5">
        <w:rPr>
          <w:rFonts w:ascii="Arial" w:hAnsi="Arial" w:cs="Arial"/>
          <w:color w:val="0D0D0D" w:themeColor="text1" w:themeTint="F2"/>
          <w:sz w:val="21"/>
          <w:szCs w:val="21"/>
        </w:rPr>
        <w:t>,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zaprosimy do następnego etapu naboru – rozmowy kwalifikacyjnej lub testu wiedzy i kompetencji, </w:t>
      </w:r>
      <w:r w:rsidRPr="006452C5">
        <w:rPr>
          <w:rFonts w:ascii="Arial" w:hAnsi="Arial" w:cs="Arial"/>
          <w:b/>
          <w:color w:val="0D0D0D" w:themeColor="text1" w:themeTint="F2"/>
          <w:sz w:val="21"/>
          <w:szCs w:val="21"/>
        </w:rPr>
        <w:t>e-mailem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.</w:t>
      </w:r>
    </w:p>
    <w:p w:rsidR="004F0F4C" w:rsidRPr="00C656C6" w:rsidRDefault="004F0F4C" w:rsidP="00A944B3">
      <w:pPr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Oferta </w:t>
      </w:r>
      <w:r w:rsidR="0055015F">
        <w:rPr>
          <w:rFonts w:ascii="Arial" w:hAnsi="Arial" w:cs="Arial"/>
          <w:color w:val="0D0D0D" w:themeColor="text1" w:themeTint="F2"/>
          <w:sz w:val="21"/>
          <w:szCs w:val="21"/>
        </w:rPr>
        <w:t>osoby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wyłonione</w:t>
      </w:r>
      <w:r w:rsidR="0055015F">
        <w:rPr>
          <w:rFonts w:ascii="Arial" w:hAnsi="Arial" w:cs="Arial"/>
          <w:color w:val="0D0D0D" w:themeColor="text1" w:themeTint="F2"/>
          <w:sz w:val="21"/>
          <w:szCs w:val="21"/>
        </w:rPr>
        <w:t>j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w procesie naboru, zostanie dołączona do jego akt osobowych. Pozosta</w:t>
      </w:r>
      <w:r w:rsidR="0055015F">
        <w:rPr>
          <w:rFonts w:ascii="Arial" w:hAnsi="Arial" w:cs="Arial"/>
          <w:color w:val="0D0D0D" w:themeColor="text1" w:themeTint="F2"/>
          <w:sz w:val="21"/>
          <w:szCs w:val="21"/>
        </w:rPr>
        <w:t>łe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</w:t>
      </w:r>
      <w:r w:rsidR="0055015F">
        <w:rPr>
          <w:rFonts w:ascii="Arial" w:hAnsi="Arial" w:cs="Arial"/>
          <w:color w:val="0D0D0D" w:themeColor="text1" w:themeTint="F2"/>
          <w:sz w:val="21"/>
          <w:szCs w:val="21"/>
        </w:rPr>
        <w:t>osoby,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oferty mogą odbierać /za potwierdzeniem odbioru/ w pok. 1</w:t>
      </w:r>
      <w:r w:rsidR="00952F88" w:rsidRPr="00C656C6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5 przez 3 miesiące od ukazania się wyniku naboru w BIP. Po tym okresie, nieodebrane dokumenty</w:t>
      </w:r>
      <w:r w:rsidR="0055015F">
        <w:rPr>
          <w:rFonts w:ascii="Arial" w:hAnsi="Arial" w:cs="Arial"/>
          <w:color w:val="0D0D0D" w:themeColor="text1" w:themeTint="F2"/>
          <w:sz w:val="21"/>
          <w:szCs w:val="21"/>
        </w:rPr>
        <w:t xml:space="preserve">, 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zostaną zniszczone zgodnie z instrukcją kancelaryjną.</w:t>
      </w:r>
    </w:p>
    <w:p w:rsidR="004F0F4C" w:rsidRPr="00C656C6" w:rsidRDefault="004F0F4C" w:rsidP="00A944B3">
      <w:pPr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iCs/>
          <w:color w:val="0D0D0D" w:themeColor="text1" w:themeTint="F2"/>
          <w:sz w:val="21"/>
          <w:szCs w:val="21"/>
        </w:rPr>
        <w:t>Informacja o wyniku naboru umieszczona zostanie na stronie internetowej w Biuletynie Informacji Publicznej oraz na tablicy informacyjnej Urzędu Miasta Szczecin.</w:t>
      </w:r>
    </w:p>
    <w:p w:rsidR="00B10124" w:rsidRPr="00C656C6" w:rsidRDefault="00B10124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iCs/>
          <w:color w:val="0D0D0D" w:themeColor="text1" w:themeTint="F2"/>
          <w:sz w:val="21"/>
          <w:szCs w:val="21"/>
        </w:rPr>
        <w:t>Informacje dodatkowe:</w:t>
      </w:r>
    </w:p>
    <w:p w:rsidR="004F0F4C" w:rsidRPr="00C656C6" w:rsidRDefault="004F0F4C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  <w:u w:val="single"/>
        </w:rPr>
      </w:pPr>
    </w:p>
    <w:p w:rsidR="004F0F4C" w:rsidRPr="00C656C6" w:rsidRDefault="001F7697" w:rsidP="00A944B3">
      <w:pPr>
        <w:numPr>
          <w:ilvl w:val="0"/>
          <w:numId w:val="10"/>
        </w:numPr>
        <w:spacing w:line="271" w:lineRule="auto"/>
        <w:ind w:left="227" w:hanging="227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rFonts w:ascii="Arial" w:hAnsi="Arial" w:cs="Arial"/>
          <w:color w:val="0D0D0D" w:themeColor="text1" w:themeTint="F2"/>
          <w:sz w:val="21"/>
          <w:szCs w:val="21"/>
        </w:rPr>
        <w:t>Osoba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podejmując</w:t>
      </w:r>
      <w:r>
        <w:rPr>
          <w:rFonts w:ascii="Arial" w:hAnsi="Arial" w:cs="Arial"/>
          <w:color w:val="0D0D0D" w:themeColor="text1" w:themeTint="F2"/>
          <w:sz w:val="21"/>
          <w:szCs w:val="21"/>
        </w:rPr>
        <w:t>a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po raz pierwszy pracę na stanowisku urzędniczym, w tym kierowniczym stanowisku urzędniczym, w rozumieniu przepisów art. 16 ust. 3 ustawy z 21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.11.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2008 r. o pracownikach samorządowych /DzU z 20</w:t>
      </w:r>
      <w:r w:rsidR="00B10124" w:rsidRPr="00C656C6">
        <w:rPr>
          <w:rFonts w:ascii="Arial" w:hAnsi="Arial" w:cs="Arial"/>
          <w:color w:val="0D0D0D" w:themeColor="text1" w:themeTint="F2"/>
          <w:sz w:val="21"/>
          <w:szCs w:val="21"/>
        </w:rPr>
        <w:t>2</w:t>
      </w:r>
      <w:r w:rsidR="004C2D08" w:rsidRPr="00C656C6">
        <w:rPr>
          <w:rFonts w:ascii="Arial" w:hAnsi="Arial" w:cs="Arial"/>
          <w:color w:val="0D0D0D" w:themeColor="text1" w:themeTint="F2"/>
          <w:sz w:val="21"/>
          <w:szCs w:val="21"/>
        </w:rPr>
        <w:t>4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r., poz. </w:t>
      </w:r>
      <w:r w:rsidR="004C2D08" w:rsidRPr="00C656C6">
        <w:rPr>
          <w:rFonts w:ascii="Arial" w:hAnsi="Arial" w:cs="Arial"/>
          <w:color w:val="0D0D0D" w:themeColor="text1" w:themeTint="F2"/>
          <w:sz w:val="21"/>
          <w:szCs w:val="21"/>
        </w:rPr>
        <w:t>1135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/ obowiązany jest odbyć służbę przygotowawczą, o której mowa w art. 19 ww. ustawy.</w:t>
      </w:r>
    </w:p>
    <w:p w:rsidR="004F0F4C" w:rsidRPr="00C656C6" w:rsidRDefault="001F7697" w:rsidP="00A944B3">
      <w:pPr>
        <w:numPr>
          <w:ilvl w:val="0"/>
          <w:numId w:val="10"/>
        </w:numPr>
        <w:spacing w:line="271" w:lineRule="auto"/>
        <w:ind w:left="227" w:hanging="227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rFonts w:ascii="Arial" w:hAnsi="Arial" w:cs="Arial"/>
          <w:color w:val="0D0D0D" w:themeColor="text1" w:themeTint="F2"/>
          <w:sz w:val="21"/>
          <w:szCs w:val="21"/>
        </w:rPr>
        <w:t xml:space="preserve">Osoba pracująca, 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może otrzymać stosowne upoważnienia Prezydenta Miasta do wydawania decyzji administracyjnych, w związku z powyższym będzie obowiązany do złożenia oświadczenia majątkowego – zgodnie z art. 24h ustawy z 08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.03.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1990 r. o samorządzie gminnym /DzU z 202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r., poz. </w:t>
      </w:r>
      <w:r w:rsidR="00A944B3" w:rsidRPr="00C656C6">
        <w:rPr>
          <w:rFonts w:ascii="Arial" w:hAnsi="Arial" w:cs="Arial"/>
          <w:color w:val="0D0D0D" w:themeColor="text1" w:themeTint="F2"/>
          <w:sz w:val="21"/>
          <w:szCs w:val="21"/>
        </w:rPr>
        <w:t>1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1</w:t>
      </w:r>
      <w:r w:rsidR="00A944B3" w:rsidRPr="00C656C6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3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/.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pBdr>
          <w:bottom w:val="single" w:sz="4" w:space="1" w:color="auto"/>
        </w:pBdr>
        <w:rPr>
          <w:rFonts w:ascii="Arial" w:hAnsi="Arial" w:cs="Arial"/>
          <w:b/>
          <w:color w:val="365F91" w:themeColor="accent1" w:themeShade="BF"/>
          <w:sz w:val="25"/>
          <w:szCs w:val="25"/>
        </w:rPr>
      </w:pPr>
      <w:r w:rsidRPr="00C656C6">
        <w:rPr>
          <w:rFonts w:ascii="Arial" w:hAnsi="Arial" w:cs="Arial"/>
          <w:b/>
          <w:color w:val="365F91" w:themeColor="accent1" w:themeShade="BF"/>
          <w:sz w:val="25"/>
          <w:szCs w:val="25"/>
        </w:rPr>
        <w:t xml:space="preserve">Klauzula informacyjna dla </w:t>
      </w:r>
      <w:r w:rsidR="001F7697">
        <w:rPr>
          <w:rFonts w:ascii="Arial" w:hAnsi="Arial" w:cs="Arial"/>
          <w:b/>
          <w:color w:val="365F91" w:themeColor="accent1" w:themeShade="BF"/>
          <w:sz w:val="25"/>
          <w:szCs w:val="25"/>
        </w:rPr>
        <w:t>osób</w:t>
      </w:r>
      <w:r w:rsidRPr="00C656C6">
        <w:rPr>
          <w:rFonts w:ascii="Arial" w:hAnsi="Arial" w:cs="Arial"/>
          <w:b/>
          <w:color w:val="365F91" w:themeColor="accent1" w:themeShade="BF"/>
          <w:sz w:val="25"/>
          <w:szCs w:val="25"/>
        </w:rPr>
        <w:t xml:space="preserve"> biorących udział w naborze na wolne stanowisko urzędnicze w Urzędzie Miasta Szczecin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Zgodnie z art. 13 i 15</w:t>
      </w:r>
      <w:r w:rsidRPr="00C656C6">
        <w:rPr>
          <w:rFonts w:ascii="Arial" w:hAnsi="Arial" w:cs="Arial"/>
          <w:i/>
          <w:color w:val="0D0D0D" w:themeColor="text1" w:themeTint="F2"/>
          <w:sz w:val="21"/>
          <w:szCs w:val="21"/>
        </w:rPr>
        <w:t xml:space="preserve"> 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rozporządzenia parlamentu Europejskiego i Rady (UE) 2016/679  z 27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.04.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801A15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rFonts w:ascii="Arial" w:hAnsi="Arial" w:cs="Arial"/>
          <w:color w:val="0D0D0D" w:themeColor="text1" w:themeTint="F2"/>
          <w:sz w:val="21"/>
          <w:szCs w:val="21"/>
        </w:rPr>
        <w:t>Osoba a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dministr</w:t>
      </w:r>
      <w:r>
        <w:rPr>
          <w:rFonts w:ascii="Arial" w:hAnsi="Arial" w:cs="Arial"/>
          <w:color w:val="0D0D0D" w:themeColor="text1" w:themeTint="F2"/>
          <w:sz w:val="21"/>
          <w:szCs w:val="21"/>
        </w:rPr>
        <w:t>ująca d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any</w:t>
      </w:r>
      <w:r>
        <w:rPr>
          <w:rFonts w:ascii="Arial" w:hAnsi="Arial" w:cs="Arial"/>
          <w:color w:val="0D0D0D" w:themeColor="text1" w:themeTint="F2"/>
          <w:sz w:val="21"/>
          <w:szCs w:val="21"/>
        </w:rPr>
        <w:t>mi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osobowy</w:t>
      </w:r>
      <w:r>
        <w:rPr>
          <w:rFonts w:ascii="Arial" w:hAnsi="Arial" w:cs="Arial"/>
          <w:color w:val="0D0D0D" w:themeColor="text1" w:themeTint="F2"/>
          <w:sz w:val="21"/>
          <w:szCs w:val="21"/>
        </w:rPr>
        <w:t>mi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osób fizycznych - </w:t>
      </w:r>
      <w:r>
        <w:rPr>
          <w:rFonts w:ascii="Arial" w:hAnsi="Arial" w:cs="Arial"/>
          <w:color w:val="0D0D0D" w:themeColor="text1" w:themeTint="F2"/>
          <w:sz w:val="21"/>
          <w:szCs w:val="21"/>
        </w:rPr>
        <w:t>osób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uczestniczących w naborze na wolne stanowisko urzędnicze w Urzędzie Miasta Szczecin, jest 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Urząd Miasta Szczecin z siedzibą w Szczecinie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>, pl. Armii Krajowej 1.</w:t>
      </w:r>
    </w:p>
    <w:p w:rsidR="00C06115" w:rsidRPr="00C656C6" w:rsidRDefault="00C06115" w:rsidP="00A944B3">
      <w:pPr>
        <w:pStyle w:val="Akapitzlist"/>
        <w:ind w:left="360"/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801A15" w:rsidP="00A944B3">
      <w:pPr>
        <w:pStyle w:val="Akapitzlist"/>
        <w:numPr>
          <w:ilvl w:val="0"/>
          <w:numId w:val="19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Osoba od 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ochrony danych w Gminie Miasto Szczecin - Urzędzie Miasta Szczecin:</w:t>
      </w:r>
    </w:p>
    <w:p w:rsidR="004F0F4C" w:rsidRPr="00C656C6" w:rsidRDefault="004F0F4C" w:rsidP="00A944B3">
      <w:pPr>
        <w:pStyle w:val="Akapitzlist"/>
        <w:spacing w:line="271" w:lineRule="auto"/>
        <w:ind w:left="397" w:hanging="37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Dane kontaktowe: </w:t>
      </w:r>
    </w:p>
    <w:p w:rsidR="004F0F4C" w:rsidRPr="00C656C6" w:rsidRDefault="00801A15" w:rsidP="00A944B3">
      <w:pPr>
        <w:pStyle w:val="Akapitzlist"/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Osoba od 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ochrony danych:</w:t>
      </w:r>
    </w:p>
    <w:p w:rsidR="004F0F4C" w:rsidRPr="00C656C6" w:rsidRDefault="004F0F4C" w:rsidP="00A944B3">
      <w:pPr>
        <w:pStyle w:val="Akapitzlist"/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Urząd Miasta Szczecin, pl. Armii Krajowej 1, 70-456 Szczecin,</w:t>
      </w:r>
    </w:p>
    <w:p w:rsidR="004F0F4C" w:rsidRPr="00C656C6" w:rsidRDefault="004F0F4C" w:rsidP="00A944B3">
      <w:pPr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</w:pPr>
      <w:proofErr w:type="spellStart"/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telefon</w:t>
      </w:r>
      <w:proofErr w:type="spellEnd"/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: 91</w:t>
      </w:r>
      <w:r w:rsidR="007F6693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 </w:t>
      </w: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424</w:t>
      </w:r>
      <w:r w:rsidR="00B10124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 </w:t>
      </w:r>
      <w:r w:rsidRPr="00C656C6">
        <w:rPr>
          <w:rStyle w:val="phoneslocal1"/>
          <w:rFonts w:ascii="Arial" w:eastAsia="Arial Unicode MS" w:hAnsi="Arial" w:cs="Arial"/>
          <w:color w:val="0D0D0D" w:themeColor="text1" w:themeTint="F2"/>
          <w:sz w:val="21"/>
          <w:szCs w:val="21"/>
          <w:u w:val="single"/>
          <w:lang w:val="de-DE"/>
        </w:rPr>
        <w:t>5702,</w:t>
      </w:r>
    </w:p>
    <w:p w:rsidR="004F0F4C" w:rsidRDefault="004F0F4C" w:rsidP="00A944B3">
      <w:pPr>
        <w:spacing w:line="271" w:lineRule="auto"/>
        <w:ind w:left="360"/>
        <w:rPr>
          <w:rStyle w:val="Hipercze"/>
          <w:rFonts w:ascii="Arial" w:hAnsi="Arial" w:cs="Arial"/>
          <w:color w:val="0D0D0D" w:themeColor="text1" w:themeTint="F2"/>
          <w:sz w:val="21"/>
          <w:szCs w:val="21"/>
          <w:lang w:val="de-DE"/>
        </w:rPr>
      </w:pPr>
      <w:proofErr w:type="spellStart"/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e-mail</w:t>
      </w:r>
      <w:proofErr w:type="spellEnd"/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: </w:t>
      </w:r>
      <w:hyperlink r:id="rId7" w:history="1">
        <w:r w:rsidR="00CD454C" w:rsidRPr="00C656C6">
          <w:rPr>
            <w:rStyle w:val="Hipercze"/>
            <w:rFonts w:ascii="Arial" w:hAnsi="Arial" w:cs="Arial"/>
            <w:color w:val="0D0D0D" w:themeColor="text1" w:themeTint="F2"/>
            <w:sz w:val="21"/>
            <w:szCs w:val="21"/>
            <w:lang w:val="de-DE"/>
          </w:rPr>
          <w:t>bod@um.szczecin.pl</w:t>
        </w:r>
      </w:hyperlink>
    </w:p>
    <w:p w:rsidR="00C656C6" w:rsidRPr="00C656C6" w:rsidRDefault="00C656C6" w:rsidP="00A944B3">
      <w:pPr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 xml:space="preserve">2. Dane osobowe </w:t>
      </w:r>
      <w:r w:rsidR="001F7697">
        <w:rPr>
          <w:rFonts w:ascii="Arial" w:hAnsi="Arial" w:cs="Arial"/>
          <w:b/>
          <w:color w:val="0D0D0D" w:themeColor="text1" w:themeTint="F2"/>
          <w:sz w:val="21"/>
          <w:szCs w:val="21"/>
        </w:rPr>
        <w:t>osób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 xml:space="preserve"> na wolne stanowisko urzędnicze przetwarzane są w oparciu o przepisy prawa (w szczególności Kodeksu pracy i/lub innych przepisów szczególnych) i ich podanie jest konieczne w celu wypełnienia obowiązku prawnego, jakim jest zgodne z przepisami zatrudnianie w Urzędzie Miasta Szczecin oraz prowadzenie dokumentacji pracowniczej związanej z zatrudnieniem. Niepodanie danych w zakresie wymaganym przez </w:t>
      </w:r>
      <w:r w:rsidR="00801A15">
        <w:rPr>
          <w:rFonts w:ascii="Arial" w:hAnsi="Arial" w:cs="Arial"/>
          <w:b/>
          <w:color w:val="0D0D0D" w:themeColor="text1" w:themeTint="F2"/>
          <w:sz w:val="21"/>
          <w:szCs w:val="21"/>
        </w:rPr>
        <w:t>osobę administrującą,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 xml:space="preserve"> będzie skutkować niemożnością realizacji procesu zatrudnienia. Pozostałe dane osobowe przetwarzane są na podstawie dobrowolnej zgody. </w:t>
      </w:r>
    </w:p>
    <w:p w:rsidR="00C06115" w:rsidRPr="00C656C6" w:rsidRDefault="00C06115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lastRenderedPageBreak/>
        <w:t>Dane osobowe będą przechowywane przez okres zgodny z r</w:t>
      </w:r>
      <w:r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ozporządzeniem Prezesa Rady Ministrów z 1</w:t>
      </w:r>
      <w:r w:rsidR="007F6693"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8.01.</w:t>
      </w:r>
      <w:r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2011 r. w sprawie instrukcji kancelaryjnej, jednolitych rzeczowych wykazów akt oraz instrukcji w sprawie organizacji i zakresu działania archiwów zakładowych- tj. przez okres 3 miesięcy od zakończenia procesu rekrutacji.</w:t>
      </w:r>
    </w:p>
    <w:p w:rsidR="004F0F4C" w:rsidRPr="00C656C6" w:rsidRDefault="004F0F4C" w:rsidP="00A944B3">
      <w:pPr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highlight w:val="yellow"/>
          <w:u w:val="single"/>
        </w:rPr>
      </w:pPr>
    </w:p>
    <w:p w:rsidR="004F0F4C" w:rsidRPr="00C656C6" w:rsidRDefault="001F7697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>
        <w:rPr>
          <w:rFonts w:ascii="Arial" w:hAnsi="Arial" w:cs="Arial"/>
          <w:color w:val="0D0D0D" w:themeColor="text1" w:themeTint="F2"/>
          <w:sz w:val="21"/>
          <w:szCs w:val="21"/>
        </w:rPr>
        <w:t>Osoba a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dministr</w:t>
      </w:r>
      <w:r>
        <w:rPr>
          <w:rFonts w:ascii="Arial" w:hAnsi="Arial" w:cs="Arial"/>
          <w:color w:val="0D0D0D" w:themeColor="text1" w:themeTint="F2"/>
          <w:sz w:val="21"/>
          <w:szCs w:val="21"/>
        </w:rPr>
        <w:t>ująca,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może przetwarzać dane osobowe zawarte w ofercie także w celu ustalenia, dochodzenia lub obrony przed roszczeniami, jeżeli roszczenia dotyczą prowadzonej przez nas rekrutacji. W tym celu </w:t>
      </w:r>
      <w:r>
        <w:rPr>
          <w:rFonts w:ascii="Arial" w:hAnsi="Arial" w:cs="Arial"/>
          <w:color w:val="0D0D0D" w:themeColor="text1" w:themeTint="F2"/>
          <w:sz w:val="21"/>
          <w:szCs w:val="21"/>
        </w:rPr>
        <w:t>osoba administrująca,</w:t>
      </w:r>
      <w:r w:rsidR="004F0F4C"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będzie przetwarzać dane osobowe w oparciu o swój prawnie uzasadniony interes, polegający na ustaleniu, dochodzeniu lub obrony przed roszczeniami w postępowaniu przed sądami lub organami państwowymi.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>3. W zakresie danych osobowych, na zasadach określonych w RODO, przysługują prawa: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dostępu do danych osobowych;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</w:t>
      </w:r>
      <w:bookmarkStart w:id="0" w:name="_GoBack"/>
      <w:bookmarkEnd w:id="0"/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wo sprostowania danych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 usunięcia danych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ograniczenia przetwarzania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 wniesienia sprzeciwu wobec przetwarzania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do cofnięcia zgody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do przenoszenia danych.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4.</w:t>
      </w:r>
      <w:r w:rsidR="001F7697">
        <w:rPr>
          <w:rFonts w:ascii="Arial" w:hAnsi="Arial" w:cs="Arial"/>
          <w:color w:val="0D0D0D" w:themeColor="text1" w:themeTint="F2"/>
          <w:sz w:val="21"/>
          <w:szCs w:val="21"/>
        </w:rPr>
        <w:t xml:space="preserve"> P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rawo wniesienia skargi do organu nadzorczego- Prezesa Urzędu Ochrony Danych Osobowych, jeżeli uzna, iż jego dane osobowe przetwarzane są przez </w:t>
      </w:r>
      <w:r w:rsidR="001F7697">
        <w:rPr>
          <w:rFonts w:ascii="Arial" w:hAnsi="Arial" w:cs="Arial"/>
          <w:color w:val="0D0D0D" w:themeColor="text1" w:themeTint="F2"/>
          <w:sz w:val="21"/>
          <w:szCs w:val="21"/>
        </w:rPr>
        <w:t xml:space="preserve">osobę administrującą 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niezgodnie z przepisami RODO.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5. Dane osobowe nie będą przekazywane do państwa trzeciego/ organizacji międzynarodowej.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6. Dane osobowe nie będą przetwarzane w sposób  zautomatyzowany i nie będą  profilowane.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7. Wszelkie uwagi  dotyczące przetwarzania danych osobowych prosimy o zgłaszanie na adres 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 xml:space="preserve">e-mail: </w:t>
      </w:r>
      <w:r w:rsidR="00CD454C"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>b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>od@um.szczecin.pl.</w:t>
      </w:r>
    </w:p>
    <w:p w:rsidR="004F0F4C" w:rsidRPr="00C656C6" w:rsidRDefault="004F0F4C" w:rsidP="00A944B3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:rsidR="00B10124" w:rsidRPr="00C656C6" w:rsidRDefault="00B10124" w:rsidP="00A944B3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Prezydent Miasta Szczecin, na podstawie art. 24 ust. 1 i 5, art. 25 ustawy z 14.06.2024 r. o ochronie </w:t>
      </w:r>
      <w:r w:rsidR="001F7697">
        <w:rPr>
          <w:rFonts w:ascii="Arial" w:hAnsi="Arial" w:cs="Arial"/>
          <w:color w:val="0D0D0D"/>
          <w:sz w:val="21"/>
          <w:szCs w:val="21"/>
        </w:rPr>
        <w:t xml:space="preserve">osób </w:t>
      </w:r>
      <w:r w:rsidRPr="00C656C6">
        <w:rPr>
          <w:rFonts w:ascii="Arial" w:hAnsi="Arial" w:cs="Arial"/>
          <w:color w:val="0D0D0D"/>
          <w:sz w:val="21"/>
          <w:szCs w:val="21"/>
        </w:rPr>
        <w:t>sygnali</w:t>
      </w:r>
      <w:r w:rsidR="001F7697">
        <w:rPr>
          <w:rFonts w:ascii="Arial" w:hAnsi="Arial" w:cs="Arial"/>
          <w:color w:val="0D0D0D"/>
          <w:sz w:val="21"/>
          <w:szCs w:val="21"/>
        </w:rPr>
        <w:t>zujących</w:t>
      </w:r>
      <w:r w:rsidRPr="00C656C6">
        <w:rPr>
          <w:rFonts w:ascii="Arial" w:hAnsi="Arial" w:cs="Arial"/>
          <w:color w:val="0D0D0D"/>
          <w:sz w:val="21"/>
          <w:szCs w:val="21"/>
        </w:rPr>
        <w:t xml:space="preserve"> (Dz.U. z 2024 r., poz. 928) wdrożył w Urzędzie Miasta Szczecin </w:t>
      </w: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wewnętrzną procedurę dokonywania zgłoszeń naruszeń prawa i podejmowania działań następczych w Urzędzie Miasta Szczecin</w:t>
      </w:r>
      <w:r w:rsidRPr="00C656C6">
        <w:rPr>
          <w:rFonts w:ascii="Arial" w:hAnsi="Arial" w:cs="Arial"/>
          <w:color w:val="0D0D0D"/>
          <w:sz w:val="21"/>
          <w:szCs w:val="21"/>
        </w:rPr>
        <w:t>, zwaną dalej procedurą.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Procedura ustala w szczególności bezstronną jednostkę organizacyjną upoważnioną do przyjmowania zgłoszeń wewnętrznych i podejmowania działań następczych, sposoby przekazywania zgłoszeń wewnętrznych przez </w:t>
      </w:r>
      <w:r w:rsidR="001F7697">
        <w:rPr>
          <w:rFonts w:ascii="Arial" w:hAnsi="Arial" w:cs="Arial"/>
          <w:color w:val="0D0D0D"/>
          <w:sz w:val="21"/>
          <w:szCs w:val="21"/>
        </w:rPr>
        <w:t xml:space="preserve">osoby </w:t>
      </w:r>
      <w:r w:rsidR="001F7697" w:rsidRPr="00C656C6">
        <w:rPr>
          <w:rFonts w:ascii="Arial" w:hAnsi="Arial" w:cs="Arial"/>
          <w:color w:val="0D0D0D"/>
          <w:sz w:val="21"/>
          <w:szCs w:val="21"/>
        </w:rPr>
        <w:t>sygnal</w:t>
      </w:r>
      <w:r w:rsidR="001F7697">
        <w:rPr>
          <w:rFonts w:ascii="Arial" w:hAnsi="Arial" w:cs="Arial"/>
          <w:color w:val="0D0D0D"/>
          <w:sz w:val="21"/>
          <w:szCs w:val="21"/>
        </w:rPr>
        <w:t>izujące</w:t>
      </w:r>
      <w:r w:rsidRPr="00C656C6">
        <w:rPr>
          <w:rFonts w:ascii="Arial" w:hAnsi="Arial" w:cs="Arial"/>
          <w:color w:val="0D0D0D"/>
          <w:sz w:val="21"/>
          <w:szCs w:val="21"/>
        </w:rPr>
        <w:t xml:space="preserve">, zasady podejmowania i prowadzenia działań następczych, w tym postępowania wyjaśniającego i dalszą komunikację z sygnalistą, a także zawiera informacje na temat dokonywania zgłoszeń zewnętrznych. </w:t>
      </w:r>
    </w:p>
    <w:p w:rsidR="00544A24" w:rsidRPr="00C656C6" w:rsidRDefault="00544A24" w:rsidP="00A944B3">
      <w:pPr>
        <w:pStyle w:val="NormalnyWeb"/>
        <w:spacing w:line="276" w:lineRule="auto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1F7697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>
        <w:rPr>
          <w:rFonts w:ascii="Arial" w:hAnsi="Arial" w:cs="Arial"/>
          <w:color w:val="0D0D0D"/>
          <w:sz w:val="21"/>
          <w:szCs w:val="21"/>
        </w:rPr>
        <w:t>Osobą s</w:t>
      </w:r>
      <w:r w:rsidR="00544A24" w:rsidRPr="00C656C6">
        <w:rPr>
          <w:rFonts w:ascii="Arial" w:hAnsi="Arial" w:cs="Arial"/>
          <w:color w:val="0D0D0D"/>
          <w:sz w:val="21"/>
          <w:szCs w:val="21"/>
        </w:rPr>
        <w:t>ygnali</w:t>
      </w:r>
      <w:r>
        <w:rPr>
          <w:rFonts w:ascii="Arial" w:hAnsi="Arial" w:cs="Arial"/>
          <w:color w:val="0D0D0D"/>
          <w:sz w:val="21"/>
          <w:szCs w:val="21"/>
        </w:rPr>
        <w:t>zującą</w:t>
      </w:r>
      <w:r w:rsidR="00544A24" w:rsidRPr="00C656C6">
        <w:rPr>
          <w:rFonts w:ascii="Arial" w:hAnsi="Arial" w:cs="Arial"/>
          <w:color w:val="0D0D0D"/>
          <w:sz w:val="21"/>
          <w:szCs w:val="21"/>
        </w:rPr>
        <w:t xml:space="preserve"> jest osoba fizyczna, która zgłasza informację o naruszeniu prawa uzyskaną w kontekście związanym z pracą, w tym przed nawiązaniem stosunku pracy lub innego stosunku prawnego stanowiącego podstawę świadczenia pracy.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Jednostką organizacyjną Urzędu Miasta Szczecin odpowiedzialną za przyjmowanie zgłoszeń naruszenia prawa i prowadzenie w tym zakresie działań następczych jest </w:t>
      </w: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Wydział Kontroli i Audytu Wewnętrznego Urzędu Miasta Szczecin</w:t>
      </w:r>
      <w:r w:rsidRPr="00C656C6">
        <w:rPr>
          <w:rFonts w:ascii="Arial" w:hAnsi="Arial" w:cs="Arial"/>
          <w:color w:val="0D0D0D"/>
          <w:sz w:val="21"/>
          <w:szCs w:val="21"/>
        </w:rPr>
        <w:t>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Zgłoszenia anonimowe nie będą rozpatrywane.</w:t>
      </w: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Ustne oraz pisemne zgłoszenia naruszenia prawa można kierować do:</w:t>
      </w: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Koordynatora ds. naruszeń prawa, pok. 335I, tel. 91 433 1591</w:t>
      </w:r>
      <w:r w:rsidRPr="00C656C6">
        <w:rPr>
          <w:rFonts w:ascii="Arial" w:hAnsi="Arial" w:cs="Arial"/>
          <w:color w:val="0D0D0D"/>
          <w:sz w:val="21"/>
          <w:szCs w:val="21"/>
        </w:rPr>
        <w:t>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Z zarządzeniem nr 507/24 Prezydenta Miasta Szczecin z 25.09.2024 r. można zapoznać się pod adresem:</w:t>
      </w:r>
    </w:p>
    <w:p w:rsidR="00544A24" w:rsidRPr="00C656C6" w:rsidRDefault="00CF7A46" w:rsidP="00A944B3">
      <w:pPr>
        <w:pStyle w:val="NormalnyWeb"/>
        <w:spacing w:line="271" w:lineRule="auto"/>
        <w:rPr>
          <w:rFonts w:ascii="Arial" w:eastAsia="SimSun" w:hAnsi="Arial" w:cs="Arial"/>
          <w:color w:val="0D0D0D"/>
          <w:sz w:val="21"/>
          <w:szCs w:val="21"/>
        </w:rPr>
      </w:pPr>
      <w:hyperlink r:id="rId8" w:history="1">
        <w:r w:rsidR="00544A24" w:rsidRPr="00C656C6">
          <w:rPr>
            <w:rStyle w:val="Hipercze"/>
            <w:rFonts w:ascii="Arial" w:hAnsi="Arial" w:cs="Arial"/>
            <w:color w:val="0D0D0D"/>
            <w:sz w:val="21"/>
            <w:szCs w:val="21"/>
          </w:rPr>
          <w:t>https://bip.um.szczecin.pl/chapter_131426.asp?soid=29DD3AC6025445E3A3C5CBA849C94D8E</w:t>
        </w:r>
      </w:hyperlink>
    </w:p>
    <w:sectPr w:rsidR="00544A24" w:rsidRPr="00C656C6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A44" w:rsidRDefault="006C7A44" w:rsidP="002D4C1B">
      <w:r>
        <w:separator/>
      </w:r>
    </w:p>
  </w:endnote>
  <w:endnote w:type="continuationSeparator" w:id="0">
    <w:p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A44" w:rsidRDefault="006C7A44" w:rsidP="002D4C1B">
      <w:r>
        <w:separator/>
      </w:r>
    </w:p>
  </w:footnote>
  <w:footnote w:type="continuationSeparator" w:id="0">
    <w:p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6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22"/>
  </w:num>
  <w:num w:numId="15">
    <w:abstractNumId w:val="19"/>
  </w:num>
  <w:num w:numId="16">
    <w:abstractNumId w:val="8"/>
  </w:num>
  <w:num w:numId="17">
    <w:abstractNumId w:val="13"/>
  </w:num>
  <w:num w:numId="18">
    <w:abstractNumId w:val="27"/>
  </w:num>
  <w:num w:numId="19">
    <w:abstractNumId w:val="1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5"/>
  </w:num>
  <w:num w:numId="25">
    <w:abstractNumId w:val="15"/>
  </w:num>
  <w:num w:numId="26">
    <w:abstractNumId w:val="23"/>
  </w:num>
  <w:num w:numId="27">
    <w:abstractNumId w:val="9"/>
  </w:num>
  <w:num w:numId="28">
    <w:abstractNumId w:val="18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9D"/>
    <w:rsid w:val="00000E39"/>
    <w:rsid w:val="00002184"/>
    <w:rsid w:val="000024FC"/>
    <w:rsid w:val="0000617B"/>
    <w:rsid w:val="000146DA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3396"/>
    <w:rsid w:val="000A629C"/>
    <w:rsid w:val="000C31ED"/>
    <w:rsid w:val="000E3E67"/>
    <w:rsid w:val="000F3B7C"/>
    <w:rsid w:val="00100A45"/>
    <w:rsid w:val="00101B0D"/>
    <w:rsid w:val="00105C30"/>
    <w:rsid w:val="001138DC"/>
    <w:rsid w:val="00116C7A"/>
    <w:rsid w:val="0011779B"/>
    <w:rsid w:val="00121AA2"/>
    <w:rsid w:val="00125B61"/>
    <w:rsid w:val="001275E2"/>
    <w:rsid w:val="001305A1"/>
    <w:rsid w:val="00131228"/>
    <w:rsid w:val="00144527"/>
    <w:rsid w:val="00146414"/>
    <w:rsid w:val="001532CD"/>
    <w:rsid w:val="00156298"/>
    <w:rsid w:val="0015651F"/>
    <w:rsid w:val="00165CB4"/>
    <w:rsid w:val="0016772D"/>
    <w:rsid w:val="0017195D"/>
    <w:rsid w:val="001843C1"/>
    <w:rsid w:val="0019124B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1F7697"/>
    <w:rsid w:val="00203421"/>
    <w:rsid w:val="00215216"/>
    <w:rsid w:val="002300F6"/>
    <w:rsid w:val="00232C54"/>
    <w:rsid w:val="00234A77"/>
    <w:rsid w:val="0024300D"/>
    <w:rsid w:val="002523E5"/>
    <w:rsid w:val="00252B80"/>
    <w:rsid w:val="00256992"/>
    <w:rsid w:val="0025725C"/>
    <w:rsid w:val="0025782F"/>
    <w:rsid w:val="00257A6B"/>
    <w:rsid w:val="00262E93"/>
    <w:rsid w:val="00283497"/>
    <w:rsid w:val="00284AB1"/>
    <w:rsid w:val="00296EDE"/>
    <w:rsid w:val="002A394E"/>
    <w:rsid w:val="002B7287"/>
    <w:rsid w:val="002D4C1B"/>
    <w:rsid w:val="002E1EF4"/>
    <w:rsid w:val="002F6DBA"/>
    <w:rsid w:val="003110BA"/>
    <w:rsid w:val="0031323C"/>
    <w:rsid w:val="003237A8"/>
    <w:rsid w:val="00333F23"/>
    <w:rsid w:val="00334BD8"/>
    <w:rsid w:val="00344F1B"/>
    <w:rsid w:val="00351B28"/>
    <w:rsid w:val="00366CFB"/>
    <w:rsid w:val="0039653C"/>
    <w:rsid w:val="003A5DBB"/>
    <w:rsid w:val="003B58D1"/>
    <w:rsid w:val="003B5B12"/>
    <w:rsid w:val="003B6B82"/>
    <w:rsid w:val="003C0E82"/>
    <w:rsid w:val="003D0B03"/>
    <w:rsid w:val="003F3239"/>
    <w:rsid w:val="00405DD9"/>
    <w:rsid w:val="004113AF"/>
    <w:rsid w:val="00415BA4"/>
    <w:rsid w:val="00417211"/>
    <w:rsid w:val="0042704A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0DBF"/>
    <w:rsid w:val="0047636D"/>
    <w:rsid w:val="00495AE0"/>
    <w:rsid w:val="004B0603"/>
    <w:rsid w:val="004C2D08"/>
    <w:rsid w:val="004C6865"/>
    <w:rsid w:val="004D0735"/>
    <w:rsid w:val="004D2D53"/>
    <w:rsid w:val="004F0A06"/>
    <w:rsid w:val="004F0F4C"/>
    <w:rsid w:val="004F7A90"/>
    <w:rsid w:val="00500B06"/>
    <w:rsid w:val="00500E56"/>
    <w:rsid w:val="005035C9"/>
    <w:rsid w:val="00506610"/>
    <w:rsid w:val="0050684A"/>
    <w:rsid w:val="0051025C"/>
    <w:rsid w:val="00527600"/>
    <w:rsid w:val="00543144"/>
    <w:rsid w:val="00544A24"/>
    <w:rsid w:val="00545C22"/>
    <w:rsid w:val="0055015F"/>
    <w:rsid w:val="005622CF"/>
    <w:rsid w:val="00572246"/>
    <w:rsid w:val="005755D5"/>
    <w:rsid w:val="00575E6E"/>
    <w:rsid w:val="0058757D"/>
    <w:rsid w:val="005912BD"/>
    <w:rsid w:val="00595644"/>
    <w:rsid w:val="00595C98"/>
    <w:rsid w:val="005975E6"/>
    <w:rsid w:val="005A2170"/>
    <w:rsid w:val="005B2BD6"/>
    <w:rsid w:val="005B650A"/>
    <w:rsid w:val="005C2A3B"/>
    <w:rsid w:val="005C378A"/>
    <w:rsid w:val="005D0678"/>
    <w:rsid w:val="005D2782"/>
    <w:rsid w:val="005D679E"/>
    <w:rsid w:val="005E05C8"/>
    <w:rsid w:val="005E6F42"/>
    <w:rsid w:val="005F2EA3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452C5"/>
    <w:rsid w:val="00655136"/>
    <w:rsid w:val="0065518F"/>
    <w:rsid w:val="00656D1D"/>
    <w:rsid w:val="006572B0"/>
    <w:rsid w:val="00672630"/>
    <w:rsid w:val="00673F53"/>
    <w:rsid w:val="00677D06"/>
    <w:rsid w:val="006801FE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04443"/>
    <w:rsid w:val="0072022A"/>
    <w:rsid w:val="00736BD7"/>
    <w:rsid w:val="007631F2"/>
    <w:rsid w:val="00770E17"/>
    <w:rsid w:val="0078133A"/>
    <w:rsid w:val="00786E49"/>
    <w:rsid w:val="00791C5D"/>
    <w:rsid w:val="007A7224"/>
    <w:rsid w:val="007A771E"/>
    <w:rsid w:val="007B00DC"/>
    <w:rsid w:val="007B631C"/>
    <w:rsid w:val="007E7101"/>
    <w:rsid w:val="007F4B0B"/>
    <w:rsid w:val="007F6693"/>
    <w:rsid w:val="00801A15"/>
    <w:rsid w:val="00806E63"/>
    <w:rsid w:val="00831270"/>
    <w:rsid w:val="00834A2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C73A3"/>
    <w:rsid w:val="008D259C"/>
    <w:rsid w:val="008D37A1"/>
    <w:rsid w:val="008F0D30"/>
    <w:rsid w:val="008F1B53"/>
    <w:rsid w:val="00906EA8"/>
    <w:rsid w:val="00923443"/>
    <w:rsid w:val="00931122"/>
    <w:rsid w:val="00936595"/>
    <w:rsid w:val="009369BE"/>
    <w:rsid w:val="00952F88"/>
    <w:rsid w:val="00956A7B"/>
    <w:rsid w:val="00957DE1"/>
    <w:rsid w:val="00965BDC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44B3"/>
    <w:rsid w:val="00A95289"/>
    <w:rsid w:val="00A97783"/>
    <w:rsid w:val="00AA2FC3"/>
    <w:rsid w:val="00AA33D3"/>
    <w:rsid w:val="00AB5B2B"/>
    <w:rsid w:val="00AC1F74"/>
    <w:rsid w:val="00AC3CFF"/>
    <w:rsid w:val="00AD32AF"/>
    <w:rsid w:val="00AE1A64"/>
    <w:rsid w:val="00AE2FF2"/>
    <w:rsid w:val="00AE5CD1"/>
    <w:rsid w:val="00AF7B0C"/>
    <w:rsid w:val="00B03544"/>
    <w:rsid w:val="00B0765A"/>
    <w:rsid w:val="00B10124"/>
    <w:rsid w:val="00B16E9A"/>
    <w:rsid w:val="00B23B0E"/>
    <w:rsid w:val="00B326FF"/>
    <w:rsid w:val="00B33B9C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833A4"/>
    <w:rsid w:val="00B9207E"/>
    <w:rsid w:val="00B956F6"/>
    <w:rsid w:val="00BA6ACA"/>
    <w:rsid w:val="00BA73F4"/>
    <w:rsid w:val="00BB2273"/>
    <w:rsid w:val="00BB537D"/>
    <w:rsid w:val="00BB76A9"/>
    <w:rsid w:val="00BC6DDD"/>
    <w:rsid w:val="00BD00BD"/>
    <w:rsid w:val="00BD00CD"/>
    <w:rsid w:val="00BD67EF"/>
    <w:rsid w:val="00BE2E90"/>
    <w:rsid w:val="00BF7F39"/>
    <w:rsid w:val="00C022D5"/>
    <w:rsid w:val="00C0259F"/>
    <w:rsid w:val="00C06115"/>
    <w:rsid w:val="00C06499"/>
    <w:rsid w:val="00C10A37"/>
    <w:rsid w:val="00C111BC"/>
    <w:rsid w:val="00C317AC"/>
    <w:rsid w:val="00C3338F"/>
    <w:rsid w:val="00C37F1F"/>
    <w:rsid w:val="00C43BF8"/>
    <w:rsid w:val="00C479A7"/>
    <w:rsid w:val="00C6068F"/>
    <w:rsid w:val="00C656C6"/>
    <w:rsid w:val="00C65BE1"/>
    <w:rsid w:val="00C821BA"/>
    <w:rsid w:val="00C91AC8"/>
    <w:rsid w:val="00C92FE2"/>
    <w:rsid w:val="00CB5161"/>
    <w:rsid w:val="00CC6863"/>
    <w:rsid w:val="00CD12E2"/>
    <w:rsid w:val="00CD3A35"/>
    <w:rsid w:val="00CD454C"/>
    <w:rsid w:val="00CD77C4"/>
    <w:rsid w:val="00CE14ED"/>
    <w:rsid w:val="00CE2479"/>
    <w:rsid w:val="00CE494C"/>
    <w:rsid w:val="00CF0830"/>
    <w:rsid w:val="00CF5C13"/>
    <w:rsid w:val="00CF617F"/>
    <w:rsid w:val="00CF7A46"/>
    <w:rsid w:val="00D040E0"/>
    <w:rsid w:val="00D05826"/>
    <w:rsid w:val="00D12FCC"/>
    <w:rsid w:val="00D13A59"/>
    <w:rsid w:val="00D1467F"/>
    <w:rsid w:val="00D14D33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E02CC4"/>
    <w:rsid w:val="00E11BC4"/>
    <w:rsid w:val="00E16A89"/>
    <w:rsid w:val="00E31DE3"/>
    <w:rsid w:val="00E43A03"/>
    <w:rsid w:val="00E46478"/>
    <w:rsid w:val="00E54D06"/>
    <w:rsid w:val="00E5737F"/>
    <w:rsid w:val="00E60070"/>
    <w:rsid w:val="00E74F15"/>
    <w:rsid w:val="00E768D8"/>
    <w:rsid w:val="00E813E2"/>
    <w:rsid w:val="00E90C2D"/>
    <w:rsid w:val="00E930D9"/>
    <w:rsid w:val="00E956AC"/>
    <w:rsid w:val="00EA179C"/>
    <w:rsid w:val="00EB0125"/>
    <w:rsid w:val="00EB2552"/>
    <w:rsid w:val="00EC1402"/>
    <w:rsid w:val="00ED54D9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43A0"/>
    <w:rsid w:val="00F37DD3"/>
    <w:rsid w:val="00F54934"/>
    <w:rsid w:val="00F663E1"/>
    <w:rsid w:val="00F67136"/>
    <w:rsid w:val="00F825BF"/>
    <w:rsid w:val="00F86094"/>
    <w:rsid w:val="00F9266A"/>
    <w:rsid w:val="00F94612"/>
    <w:rsid w:val="00F970CE"/>
    <w:rsid w:val="00FA502E"/>
    <w:rsid w:val="00FD1DED"/>
    <w:rsid w:val="00FD2495"/>
    <w:rsid w:val="00FD56E3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E299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44A24"/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zczecin.pl/chapter_131426.asp?soid=29DD3AC6025445E3A3C5CBA849C94D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16</cp:revision>
  <cp:lastPrinted>2025-06-17T11:00:00Z</cp:lastPrinted>
  <dcterms:created xsi:type="dcterms:W3CDTF">2025-06-17T09:34:00Z</dcterms:created>
  <dcterms:modified xsi:type="dcterms:W3CDTF">2026-02-02T12:38:00Z</dcterms:modified>
</cp:coreProperties>
</file>